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3A369" w14:textId="77777777" w:rsidR="00664DFE" w:rsidRDefault="002D3842" w:rsidP="00664DFE">
      <w:pPr>
        <w:spacing w:line="0" w:lineRule="atLeast"/>
        <w:ind w:right="-19"/>
        <w:jc w:val="center"/>
        <w:rPr>
          <w:rFonts w:ascii="Times New Roman" w:eastAsia="Times New Roman" w:hAnsi="Times New Roman"/>
          <w:b/>
          <w:sz w:val="32"/>
        </w:rPr>
      </w:pPr>
      <w:r w:rsidRPr="00941723">
        <w:rPr>
          <w:rFonts w:ascii="Times New Roman" w:eastAsia="Times New Roman" w:hAnsi="Times New Roman"/>
          <w:b/>
          <w:sz w:val="32"/>
        </w:rPr>
        <w:t>Certification</w:t>
      </w:r>
      <w:r w:rsidR="00664DFE" w:rsidRPr="00941723">
        <w:rPr>
          <w:rFonts w:ascii="Times New Roman" w:eastAsia="Times New Roman" w:hAnsi="Times New Roman"/>
          <w:b/>
          <w:sz w:val="32"/>
        </w:rPr>
        <w:t xml:space="preserve"> of Trust</w:t>
      </w:r>
    </w:p>
    <w:p w14:paraId="72F09F59" w14:textId="77777777" w:rsidR="007A3A6E" w:rsidRPr="007A3A6E" w:rsidRDefault="007A3A6E" w:rsidP="00664DFE">
      <w:pPr>
        <w:spacing w:line="0" w:lineRule="atLeast"/>
        <w:ind w:right="-19"/>
        <w:jc w:val="center"/>
        <w:rPr>
          <w:rFonts w:ascii="Times New Roman" w:eastAsia="Times New Roman" w:hAnsi="Times New Roman"/>
          <w:color w:val="595959" w:themeColor="text1" w:themeTint="A6"/>
          <w:sz w:val="22"/>
        </w:rPr>
      </w:pPr>
      <w:r w:rsidRPr="007A3A6E">
        <w:rPr>
          <w:rFonts w:ascii="Times New Roman" w:eastAsia="Times New Roman" w:hAnsi="Times New Roman"/>
          <w:color w:val="595959" w:themeColor="text1" w:themeTint="A6"/>
          <w:sz w:val="22"/>
        </w:rPr>
        <w:t>(OH Rev Code § 5810.13)</w:t>
      </w:r>
    </w:p>
    <w:p w14:paraId="141E1FFB" w14:textId="77777777" w:rsidR="00664DFE" w:rsidRDefault="00664DFE" w:rsidP="00664DFE">
      <w:pPr>
        <w:spacing w:line="326" w:lineRule="exact"/>
        <w:rPr>
          <w:rFonts w:ascii="Times New Roman" w:eastAsia="Times New Roman" w:hAnsi="Times New Roman"/>
        </w:rPr>
      </w:pPr>
    </w:p>
    <w:p w14:paraId="62BDA364" w14:textId="74EC0BBD" w:rsidR="00664DFE" w:rsidRDefault="00664DFE" w:rsidP="00664DFE">
      <w:pPr>
        <w:spacing w:line="300" w:lineRule="auto"/>
        <w:ind w:left="360" w:right="780"/>
        <w:rPr>
          <w:rFonts w:ascii="Times New Roman" w:eastAsia="Times New Roman" w:hAnsi="Times New Roman"/>
          <w:sz w:val="24"/>
        </w:rPr>
      </w:pPr>
      <w:r>
        <w:rPr>
          <w:rFonts w:ascii="Times New Roman" w:eastAsia="Times New Roman" w:hAnsi="Times New Roman"/>
          <w:sz w:val="24"/>
        </w:rPr>
        <w:t xml:space="preserve">The trustees of the </w:t>
      </w:r>
      <w:r w:rsidRPr="00664DFE">
        <w:rPr>
          <w:rFonts w:ascii="Times New Roman" w:eastAsia="Times New Roman" w:hAnsi="Times New Roman"/>
          <w:color w:val="000000" w:themeColor="text1"/>
          <w:sz w:val="24"/>
        </w:rPr>
        <w:t xml:space="preserve">_____________________________ Revocable Trust </w:t>
      </w:r>
      <w:r>
        <w:rPr>
          <w:rFonts w:ascii="Times New Roman" w:eastAsia="Times New Roman" w:hAnsi="Times New Roman"/>
          <w:sz w:val="24"/>
        </w:rPr>
        <w:t>declare as follows:</w:t>
      </w:r>
    </w:p>
    <w:p w14:paraId="203230E9" w14:textId="77777777" w:rsidR="00664DFE" w:rsidRDefault="00664DFE" w:rsidP="00664DFE">
      <w:pPr>
        <w:spacing w:line="373" w:lineRule="exact"/>
        <w:rPr>
          <w:rFonts w:ascii="Times New Roman" w:eastAsia="Times New Roman" w:hAnsi="Times New Roman"/>
        </w:rPr>
      </w:pPr>
    </w:p>
    <w:p w14:paraId="408B1E9B" w14:textId="77777777" w:rsidR="00664DFE" w:rsidRDefault="00664DFE" w:rsidP="00664DFE">
      <w:pPr>
        <w:spacing w:line="0" w:lineRule="atLeast"/>
        <w:ind w:left="360"/>
        <w:rPr>
          <w:rFonts w:ascii="Times New Roman" w:eastAsia="Times New Roman" w:hAnsi="Times New Roman"/>
          <w:b/>
          <w:sz w:val="24"/>
        </w:rPr>
      </w:pPr>
      <w:r>
        <w:rPr>
          <w:rFonts w:ascii="Times New Roman" w:eastAsia="Times New Roman" w:hAnsi="Times New Roman"/>
          <w:b/>
          <w:sz w:val="24"/>
        </w:rPr>
        <w:t>Part 1. Existence and Name of Trust/Grantors</w:t>
      </w:r>
    </w:p>
    <w:p w14:paraId="3421F07C" w14:textId="77777777" w:rsidR="00664DFE" w:rsidRDefault="00664DFE" w:rsidP="00664DFE">
      <w:pPr>
        <w:spacing w:line="96" w:lineRule="exact"/>
        <w:rPr>
          <w:rFonts w:ascii="Times New Roman" w:eastAsia="Times New Roman" w:hAnsi="Times New Roman"/>
        </w:rPr>
      </w:pPr>
    </w:p>
    <w:p w14:paraId="1513862A" w14:textId="1D5621FB" w:rsidR="00664DFE" w:rsidRDefault="00664DFE" w:rsidP="00664DFE">
      <w:pPr>
        <w:spacing w:line="309" w:lineRule="auto"/>
        <w:ind w:left="360" w:right="400"/>
        <w:rPr>
          <w:rFonts w:ascii="Times New Roman" w:eastAsia="Times New Roman" w:hAnsi="Times New Roman"/>
          <w:sz w:val="24"/>
        </w:rPr>
      </w:pPr>
      <w:r w:rsidRPr="002D3842">
        <w:rPr>
          <w:rFonts w:ascii="Times New Roman" w:eastAsia="Times New Roman" w:hAnsi="Times New Roman"/>
          <w:color w:val="000000" w:themeColor="text1"/>
          <w:sz w:val="24"/>
        </w:rPr>
        <w:t>________________</w:t>
      </w:r>
      <w:r w:rsidR="004370FD">
        <w:rPr>
          <w:rFonts w:ascii="Times New Roman" w:eastAsia="Times New Roman" w:hAnsi="Times New Roman"/>
          <w:color w:val="000000" w:themeColor="text1"/>
          <w:sz w:val="24"/>
        </w:rPr>
        <w:t xml:space="preserve"> and </w:t>
      </w:r>
      <w:r w:rsidRPr="002D3842">
        <w:rPr>
          <w:rFonts w:ascii="Times New Roman" w:eastAsia="Times New Roman" w:hAnsi="Times New Roman"/>
          <w:color w:val="000000" w:themeColor="text1"/>
          <w:sz w:val="24"/>
        </w:rPr>
        <w:t xml:space="preserve">_________________, </w:t>
      </w:r>
      <w:r>
        <w:rPr>
          <w:rFonts w:ascii="Times New Roman" w:eastAsia="Times New Roman" w:hAnsi="Times New Roman"/>
          <w:sz w:val="24"/>
        </w:rPr>
        <w:t xml:space="preserve">called the grantors and trustees, created a revocable trust, known as the </w:t>
      </w:r>
      <w:r w:rsidRPr="00664DFE">
        <w:rPr>
          <w:rFonts w:ascii="Times New Roman" w:eastAsia="Times New Roman" w:hAnsi="Times New Roman"/>
          <w:color w:val="000000" w:themeColor="text1"/>
          <w:sz w:val="24"/>
        </w:rPr>
        <w:t>_____________________________ Revocable Trust, by Declaration of Trust dated _____________, 20</w:t>
      </w:r>
      <w:r w:rsidR="004370FD">
        <w:rPr>
          <w:rFonts w:ascii="Times New Roman" w:eastAsia="Times New Roman" w:hAnsi="Times New Roman"/>
          <w:color w:val="000000" w:themeColor="text1"/>
          <w:sz w:val="24"/>
        </w:rPr>
        <w:t>___</w:t>
      </w:r>
      <w:r>
        <w:rPr>
          <w:rFonts w:ascii="Times New Roman" w:eastAsia="Times New Roman" w:hAnsi="Times New Roman"/>
          <w:sz w:val="24"/>
        </w:rPr>
        <w:t xml:space="preserve">. This trust has not been revoked, modified or amended in such a way that would contradict what is stated in this </w:t>
      </w:r>
      <w:r w:rsidR="00A30A2C">
        <w:rPr>
          <w:rFonts w:ascii="Times New Roman" w:eastAsia="Times New Roman" w:hAnsi="Times New Roman"/>
          <w:sz w:val="24"/>
        </w:rPr>
        <w:t>Certification</w:t>
      </w:r>
      <w:r>
        <w:rPr>
          <w:rFonts w:ascii="Times New Roman" w:eastAsia="Times New Roman" w:hAnsi="Times New Roman"/>
          <w:sz w:val="24"/>
        </w:rPr>
        <w:t xml:space="preserve"> of Trust and remains in full force and effect.</w:t>
      </w:r>
    </w:p>
    <w:p w14:paraId="290EA6D1" w14:textId="77777777" w:rsidR="00664DFE" w:rsidRDefault="00664DFE" w:rsidP="00664DFE">
      <w:pPr>
        <w:spacing w:line="246" w:lineRule="exact"/>
        <w:rPr>
          <w:rFonts w:ascii="Times New Roman" w:eastAsia="Times New Roman" w:hAnsi="Times New Roman"/>
        </w:rPr>
      </w:pPr>
    </w:p>
    <w:p w14:paraId="32226430" w14:textId="2480EB25" w:rsidR="00664DFE" w:rsidRDefault="00664DFE" w:rsidP="00664DFE">
      <w:pPr>
        <w:spacing w:line="0" w:lineRule="atLeast"/>
        <w:ind w:left="360"/>
        <w:rPr>
          <w:rFonts w:ascii="Times New Roman" w:eastAsia="Times New Roman" w:hAnsi="Times New Roman"/>
          <w:sz w:val="24"/>
        </w:rPr>
      </w:pPr>
      <w:r>
        <w:rPr>
          <w:rFonts w:ascii="Times New Roman" w:eastAsia="Times New Roman" w:hAnsi="Times New Roman"/>
          <w:sz w:val="24"/>
        </w:rPr>
        <w:t>Grantors’ address</w:t>
      </w:r>
      <w:r w:rsidR="00461E78">
        <w:rPr>
          <w:rFonts w:ascii="Times New Roman" w:eastAsia="Times New Roman" w:hAnsi="Times New Roman"/>
          <w:sz w:val="24"/>
        </w:rPr>
        <w:t>es</w:t>
      </w:r>
      <w:r>
        <w:rPr>
          <w:rFonts w:ascii="Times New Roman" w:eastAsia="Times New Roman" w:hAnsi="Times New Roman"/>
          <w:sz w:val="24"/>
        </w:rPr>
        <w:t xml:space="preserve"> </w:t>
      </w:r>
      <w:r w:rsidR="00461E78">
        <w:rPr>
          <w:rFonts w:ascii="Times New Roman" w:eastAsia="Times New Roman" w:hAnsi="Times New Roman"/>
          <w:sz w:val="24"/>
        </w:rPr>
        <w:t>are</w:t>
      </w:r>
      <w:r>
        <w:rPr>
          <w:rFonts w:ascii="Times New Roman" w:eastAsia="Times New Roman" w:hAnsi="Times New Roman"/>
          <w:sz w:val="24"/>
        </w:rPr>
        <w:t>:</w:t>
      </w:r>
    </w:p>
    <w:p w14:paraId="6C6A4B1E" w14:textId="77777777" w:rsidR="00664DFE" w:rsidRDefault="00664DFE" w:rsidP="00664DFE">
      <w:pPr>
        <w:spacing w:line="84" w:lineRule="exact"/>
        <w:rPr>
          <w:rFonts w:ascii="Times New Roman" w:eastAsia="Times New Roman" w:hAnsi="Times New Roman"/>
        </w:rPr>
      </w:pPr>
    </w:p>
    <w:p w14:paraId="44D0BB41" w14:textId="642F51B4" w:rsidR="00664DFE" w:rsidRPr="00664DFE" w:rsidRDefault="00664DFE" w:rsidP="00664DFE">
      <w:pPr>
        <w:spacing w:line="0" w:lineRule="atLeast"/>
        <w:ind w:left="360"/>
        <w:rPr>
          <w:rFonts w:ascii="Times New Roman" w:eastAsia="Times New Roman" w:hAnsi="Times New Roman"/>
          <w:color w:val="000000" w:themeColor="text1"/>
          <w:sz w:val="24"/>
        </w:rPr>
      </w:pPr>
      <w:r w:rsidRPr="00664DFE">
        <w:rPr>
          <w:rFonts w:ascii="Times New Roman" w:eastAsia="Times New Roman" w:hAnsi="Times New Roman"/>
          <w:color w:val="000000" w:themeColor="text1"/>
          <w:sz w:val="24"/>
        </w:rPr>
        <w:t>_____________________</w:t>
      </w:r>
      <w:r w:rsidR="00461E78">
        <w:rPr>
          <w:rFonts w:ascii="Times New Roman" w:eastAsia="Times New Roman" w:hAnsi="Times New Roman"/>
          <w:color w:val="000000" w:themeColor="text1"/>
          <w:sz w:val="24"/>
        </w:rPr>
        <w:t>______</w:t>
      </w:r>
      <w:r w:rsidRPr="00664DFE">
        <w:rPr>
          <w:rFonts w:ascii="Times New Roman" w:eastAsia="Times New Roman" w:hAnsi="Times New Roman"/>
          <w:color w:val="000000" w:themeColor="text1"/>
          <w:sz w:val="24"/>
        </w:rPr>
        <w:t>_______</w:t>
      </w:r>
      <w:r w:rsidR="00461E78">
        <w:rPr>
          <w:rFonts w:ascii="Times New Roman" w:eastAsia="Times New Roman" w:hAnsi="Times New Roman"/>
          <w:color w:val="000000" w:themeColor="text1"/>
          <w:sz w:val="24"/>
        </w:rPr>
        <w:t xml:space="preserve">          ____________________________</w:t>
      </w:r>
    </w:p>
    <w:p w14:paraId="16AC821C" w14:textId="31A820C0" w:rsidR="00664DFE" w:rsidRPr="00664DFE" w:rsidRDefault="00664DFE" w:rsidP="00664DFE">
      <w:pPr>
        <w:spacing w:line="0" w:lineRule="atLeast"/>
        <w:ind w:left="360"/>
        <w:rPr>
          <w:rFonts w:ascii="Times New Roman" w:eastAsia="Times New Roman" w:hAnsi="Times New Roman"/>
          <w:color w:val="000000" w:themeColor="text1"/>
          <w:sz w:val="24"/>
        </w:rPr>
      </w:pPr>
      <w:r w:rsidRPr="00664DFE">
        <w:rPr>
          <w:rFonts w:ascii="Times New Roman" w:eastAsia="Times New Roman" w:hAnsi="Times New Roman"/>
          <w:color w:val="000000" w:themeColor="text1"/>
          <w:sz w:val="24"/>
        </w:rPr>
        <w:t>______________________</w:t>
      </w:r>
      <w:r w:rsidR="00461E78">
        <w:rPr>
          <w:rFonts w:ascii="Times New Roman" w:eastAsia="Times New Roman" w:hAnsi="Times New Roman"/>
          <w:color w:val="000000" w:themeColor="text1"/>
          <w:sz w:val="24"/>
        </w:rPr>
        <w:t>______</w:t>
      </w:r>
      <w:r w:rsidRPr="00664DFE">
        <w:rPr>
          <w:rFonts w:ascii="Times New Roman" w:eastAsia="Times New Roman" w:hAnsi="Times New Roman"/>
          <w:color w:val="000000" w:themeColor="text1"/>
          <w:sz w:val="24"/>
        </w:rPr>
        <w:t>______</w:t>
      </w:r>
      <w:r w:rsidR="00461E78">
        <w:rPr>
          <w:rFonts w:ascii="Times New Roman" w:eastAsia="Times New Roman" w:hAnsi="Times New Roman"/>
          <w:color w:val="000000" w:themeColor="text1"/>
          <w:sz w:val="24"/>
        </w:rPr>
        <w:t xml:space="preserve">          ____________________________</w:t>
      </w:r>
    </w:p>
    <w:p w14:paraId="73082950" w14:textId="77777777" w:rsidR="00664DFE" w:rsidRDefault="00664DFE" w:rsidP="00664DFE">
      <w:pPr>
        <w:spacing w:line="200" w:lineRule="exact"/>
        <w:rPr>
          <w:rFonts w:ascii="Times New Roman" w:eastAsia="Times New Roman" w:hAnsi="Times New Roman"/>
        </w:rPr>
      </w:pPr>
    </w:p>
    <w:p w14:paraId="1B25C44C" w14:textId="77777777" w:rsidR="00664DFE" w:rsidRDefault="00664DFE" w:rsidP="00664DFE">
      <w:pPr>
        <w:spacing w:line="244" w:lineRule="exact"/>
        <w:rPr>
          <w:rFonts w:ascii="Times New Roman" w:eastAsia="Times New Roman" w:hAnsi="Times New Roman"/>
        </w:rPr>
      </w:pPr>
    </w:p>
    <w:p w14:paraId="12E8502F" w14:textId="77777777" w:rsidR="00664DFE" w:rsidRDefault="00664DFE" w:rsidP="00664DFE">
      <w:pPr>
        <w:spacing w:line="0" w:lineRule="atLeast"/>
        <w:ind w:left="360"/>
        <w:rPr>
          <w:rFonts w:ascii="Times New Roman" w:eastAsia="Times New Roman" w:hAnsi="Times New Roman"/>
          <w:b/>
          <w:sz w:val="24"/>
        </w:rPr>
      </w:pPr>
      <w:r>
        <w:rPr>
          <w:rFonts w:ascii="Times New Roman" w:eastAsia="Times New Roman" w:hAnsi="Times New Roman"/>
          <w:b/>
          <w:sz w:val="24"/>
        </w:rPr>
        <w:t>Part 2. Amendment and Revocation</w:t>
      </w:r>
    </w:p>
    <w:p w14:paraId="7558D3DE" w14:textId="77777777" w:rsidR="00664DFE" w:rsidRDefault="00664DFE" w:rsidP="00664DFE">
      <w:pPr>
        <w:spacing w:line="96" w:lineRule="exact"/>
        <w:rPr>
          <w:rFonts w:ascii="Times New Roman" w:eastAsia="Times New Roman" w:hAnsi="Times New Roman"/>
        </w:rPr>
      </w:pPr>
    </w:p>
    <w:p w14:paraId="6BC4DFB6" w14:textId="5023F1E8" w:rsidR="00664DFE" w:rsidRDefault="00664DFE" w:rsidP="00664DFE">
      <w:pPr>
        <w:spacing w:line="309" w:lineRule="auto"/>
        <w:ind w:left="360" w:right="380"/>
        <w:rPr>
          <w:rFonts w:ascii="Times New Roman" w:eastAsia="Times New Roman" w:hAnsi="Times New Roman"/>
          <w:sz w:val="24"/>
        </w:rPr>
      </w:pPr>
      <w:r>
        <w:rPr>
          <w:rFonts w:ascii="Times New Roman" w:eastAsia="Times New Roman" w:hAnsi="Times New Roman"/>
          <w:sz w:val="24"/>
        </w:rPr>
        <w:t xml:space="preserve">The grantors may amend or revoke the </w:t>
      </w:r>
      <w:r w:rsidR="00E04F9B" w:rsidRPr="00E04F9B">
        <w:rPr>
          <w:rFonts w:ascii="Times New Roman" w:eastAsia="Times New Roman" w:hAnsi="Times New Roman"/>
          <w:color w:val="000000" w:themeColor="text1"/>
          <w:sz w:val="24"/>
        </w:rPr>
        <w:t xml:space="preserve">_____________________________ Revocable Trust </w:t>
      </w:r>
      <w:r>
        <w:rPr>
          <w:rFonts w:ascii="Times New Roman" w:eastAsia="Times New Roman" w:hAnsi="Times New Roman"/>
          <w:sz w:val="24"/>
        </w:rPr>
        <w:t>at any time, without notifying any beneficiary. The power to revoke or amend the trust is personal to the grantors. A conservator, guardian or other person shall not exercise it on behalf of the grantors, unless the grantors specifically grant a power to revoke or amend the trust in a Durable Power of Attorney.</w:t>
      </w:r>
    </w:p>
    <w:p w14:paraId="7AC730E4" w14:textId="77777777" w:rsidR="00664DFE" w:rsidRDefault="00664DFE" w:rsidP="00664DFE">
      <w:pPr>
        <w:spacing w:line="366" w:lineRule="exact"/>
        <w:rPr>
          <w:rFonts w:ascii="Times New Roman" w:eastAsia="Times New Roman" w:hAnsi="Times New Roman"/>
        </w:rPr>
      </w:pPr>
    </w:p>
    <w:p w14:paraId="46AB8AB2" w14:textId="77777777" w:rsidR="00664DFE" w:rsidRDefault="00664DFE" w:rsidP="00664DFE">
      <w:pPr>
        <w:spacing w:line="0" w:lineRule="atLeast"/>
        <w:ind w:left="360"/>
        <w:rPr>
          <w:rFonts w:ascii="Times New Roman" w:eastAsia="Times New Roman" w:hAnsi="Times New Roman"/>
          <w:b/>
          <w:sz w:val="24"/>
        </w:rPr>
      </w:pPr>
      <w:r>
        <w:rPr>
          <w:rFonts w:ascii="Times New Roman" w:eastAsia="Times New Roman" w:hAnsi="Times New Roman"/>
          <w:b/>
          <w:sz w:val="24"/>
        </w:rPr>
        <w:t>Part 3. Trustees</w:t>
      </w:r>
    </w:p>
    <w:p w14:paraId="3DF4AFD9" w14:textId="77777777" w:rsidR="00664DFE" w:rsidRDefault="00664DFE" w:rsidP="00664DFE">
      <w:pPr>
        <w:spacing w:line="84" w:lineRule="exact"/>
        <w:rPr>
          <w:rFonts w:ascii="Times New Roman" w:eastAsia="Times New Roman" w:hAnsi="Times New Roman"/>
        </w:rPr>
      </w:pPr>
    </w:p>
    <w:p w14:paraId="6F0AE1DC" w14:textId="27045F94" w:rsidR="00664DFE" w:rsidRDefault="00E04F9B" w:rsidP="00664DFE">
      <w:pPr>
        <w:spacing w:line="0" w:lineRule="atLeast"/>
        <w:ind w:left="360"/>
        <w:rPr>
          <w:rFonts w:ascii="Times New Roman" w:eastAsia="Times New Roman" w:hAnsi="Times New Roman"/>
          <w:sz w:val="24"/>
        </w:rPr>
      </w:pPr>
      <w:r w:rsidRPr="00E04F9B">
        <w:rPr>
          <w:rFonts w:ascii="Times New Roman" w:eastAsia="Times New Roman" w:hAnsi="Times New Roman"/>
          <w:color w:val="000000" w:themeColor="text1"/>
          <w:sz w:val="24"/>
        </w:rPr>
        <w:t>__________</w:t>
      </w:r>
      <w:r w:rsidR="00461E78">
        <w:rPr>
          <w:rFonts w:ascii="Times New Roman" w:eastAsia="Times New Roman" w:hAnsi="Times New Roman"/>
          <w:color w:val="000000" w:themeColor="text1"/>
          <w:sz w:val="24"/>
        </w:rPr>
        <w:t>__________</w:t>
      </w:r>
      <w:r w:rsidRPr="00E04F9B">
        <w:rPr>
          <w:rFonts w:ascii="Times New Roman" w:eastAsia="Times New Roman" w:hAnsi="Times New Roman"/>
          <w:color w:val="000000" w:themeColor="text1"/>
          <w:sz w:val="24"/>
        </w:rPr>
        <w:t>______</w:t>
      </w:r>
      <w:r w:rsidR="004370FD">
        <w:rPr>
          <w:rFonts w:ascii="Times New Roman" w:eastAsia="Times New Roman" w:hAnsi="Times New Roman"/>
          <w:color w:val="000000" w:themeColor="text1"/>
          <w:sz w:val="24"/>
        </w:rPr>
        <w:t xml:space="preserve"> </w:t>
      </w:r>
      <w:r w:rsidR="00A30A2C">
        <w:rPr>
          <w:rFonts w:ascii="Times New Roman" w:eastAsia="Times New Roman" w:hAnsi="Times New Roman"/>
          <w:color w:val="000000" w:themeColor="text1"/>
          <w:sz w:val="24"/>
        </w:rPr>
        <w:t xml:space="preserve">and </w:t>
      </w:r>
      <w:r w:rsidRPr="00E04F9B">
        <w:rPr>
          <w:rFonts w:ascii="Times New Roman" w:eastAsia="Times New Roman" w:hAnsi="Times New Roman"/>
          <w:color w:val="000000" w:themeColor="text1"/>
          <w:sz w:val="24"/>
        </w:rPr>
        <w:t>_________</w:t>
      </w:r>
      <w:r w:rsidR="00461E78">
        <w:rPr>
          <w:rFonts w:ascii="Times New Roman" w:eastAsia="Times New Roman" w:hAnsi="Times New Roman"/>
          <w:color w:val="000000" w:themeColor="text1"/>
          <w:sz w:val="24"/>
        </w:rPr>
        <w:t>____</w:t>
      </w:r>
      <w:r w:rsidRPr="00E04F9B">
        <w:rPr>
          <w:rFonts w:ascii="Times New Roman" w:eastAsia="Times New Roman" w:hAnsi="Times New Roman"/>
          <w:color w:val="000000" w:themeColor="text1"/>
          <w:sz w:val="24"/>
        </w:rPr>
        <w:t>________</w:t>
      </w:r>
      <w:r w:rsidR="00664DFE" w:rsidRPr="00E04F9B">
        <w:rPr>
          <w:rFonts w:ascii="Times New Roman" w:eastAsia="Times New Roman" w:hAnsi="Times New Roman"/>
          <w:color w:val="000000" w:themeColor="text1"/>
          <w:sz w:val="24"/>
        </w:rPr>
        <w:t xml:space="preserve"> are </w:t>
      </w:r>
      <w:r w:rsidR="00664DFE">
        <w:rPr>
          <w:rFonts w:ascii="Times New Roman" w:eastAsia="Times New Roman" w:hAnsi="Times New Roman"/>
          <w:sz w:val="24"/>
        </w:rPr>
        <w:t>the currently acting trustees of the trust.</w:t>
      </w:r>
    </w:p>
    <w:p w14:paraId="0F87A072" w14:textId="77777777" w:rsidR="00664DFE" w:rsidRDefault="00664DFE" w:rsidP="00664DFE">
      <w:pPr>
        <w:spacing w:line="336" w:lineRule="exact"/>
        <w:rPr>
          <w:rFonts w:ascii="Times New Roman" w:eastAsia="Times New Roman" w:hAnsi="Times New Roman"/>
        </w:rPr>
      </w:pPr>
    </w:p>
    <w:p w14:paraId="61230210" w14:textId="77777777" w:rsidR="00664DFE" w:rsidRDefault="00664DFE" w:rsidP="00664DFE">
      <w:pPr>
        <w:spacing w:line="300" w:lineRule="auto"/>
        <w:ind w:left="360" w:right="560"/>
        <w:rPr>
          <w:rFonts w:ascii="Times New Roman" w:eastAsia="Times New Roman" w:hAnsi="Times New Roman"/>
          <w:sz w:val="24"/>
        </w:rPr>
      </w:pPr>
      <w:r>
        <w:rPr>
          <w:rFonts w:ascii="Times New Roman" w:eastAsia="Times New Roman" w:hAnsi="Times New Roman"/>
          <w:sz w:val="24"/>
        </w:rPr>
        <w:t>The trustees in office shall serve as trustees of all trusts created under the Declaration of Trust, including children’s subtrusts.</w:t>
      </w:r>
    </w:p>
    <w:p w14:paraId="1713190D" w14:textId="77777777" w:rsidR="00664DFE" w:rsidRDefault="00664DFE" w:rsidP="00664DFE">
      <w:pPr>
        <w:spacing w:line="373" w:lineRule="exact"/>
        <w:rPr>
          <w:rFonts w:ascii="Times New Roman" w:eastAsia="Times New Roman" w:hAnsi="Times New Roman"/>
        </w:rPr>
      </w:pPr>
    </w:p>
    <w:p w14:paraId="52B4B727" w14:textId="77777777" w:rsidR="00664DFE" w:rsidRDefault="00664DFE" w:rsidP="00664DFE">
      <w:pPr>
        <w:spacing w:line="0" w:lineRule="atLeast"/>
        <w:ind w:left="360"/>
        <w:rPr>
          <w:rFonts w:ascii="Times New Roman" w:eastAsia="Times New Roman" w:hAnsi="Times New Roman"/>
          <w:b/>
          <w:sz w:val="24"/>
        </w:rPr>
      </w:pPr>
      <w:r>
        <w:rPr>
          <w:rFonts w:ascii="Times New Roman" w:eastAsia="Times New Roman" w:hAnsi="Times New Roman"/>
          <w:b/>
          <w:sz w:val="24"/>
        </w:rPr>
        <w:t>Part 4. Title to Trust Assets</w:t>
      </w:r>
    </w:p>
    <w:p w14:paraId="79E32C2E" w14:textId="77777777" w:rsidR="00664DFE" w:rsidRDefault="00664DFE" w:rsidP="00664DFE">
      <w:pPr>
        <w:spacing w:line="96" w:lineRule="exact"/>
        <w:rPr>
          <w:rFonts w:ascii="Times New Roman" w:eastAsia="Times New Roman" w:hAnsi="Times New Roman"/>
        </w:rPr>
      </w:pPr>
    </w:p>
    <w:p w14:paraId="1B22D8D3" w14:textId="50676F92" w:rsidR="00664DFE" w:rsidRPr="00E04F9B" w:rsidRDefault="00664DFE" w:rsidP="00664DFE">
      <w:pPr>
        <w:spacing w:line="304" w:lineRule="auto"/>
        <w:ind w:left="360" w:right="420"/>
        <w:rPr>
          <w:rFonts w:ascii="Times New Roman" w:eastAsia="Times New Roman" w:hAnsi="Times New Roman"/>
          <w:color w:val="000000" w:themeColor="text1"/>
          <w:sz w:val="24"/>
        </w:rPr>
      </w:pPr>
      <w:r>
        <w:rPr>
          <w:rFonts w:ascii="Times New Roman" w:eastAsia="Times New Roman" w:hAnsi="Times New Roman"/>
          <w:sz w:val="24"/>
        </w:rPr>
        <w:t xml:space="preserve">Title to trust assets should be taken in the name of </w:t>
      </w:r>
      <w:r w:rsidR="00E04F9B" w:rsidRPr="00E04F9B">
        <w:rPr>
          <w:rFonts w:ascii="Times New Roman" w:eastAsia="Times New Roman" w:hAnsi="Times New Roman"/>
          <w:color w:val="000000" w:themeColor="text1"/>
          <w:sz w:val="24"/>
        </w:rPr>
        <w:t>_______</w:t>
      </w:r>
      <w:r w:rsidR="00461E78">
        <w:rPr>
          <w:rFonts w:ascii="Times New Roman" w:eastAsia="Times New Roman" w:hAnsi="Times New Roman"/>
          <w:color w:val="000000" w:themeColor="text1"/>
          <w:sz w:val="24"/>
        </w:rPr>
        <w:t>___</w:t>
      </w:r>
      <w:r w:rsidR="00C726D1">
        <w:rPr>
          <w:rFonts w:ascii="Times New Roman" w:eastAsia="Times New Roman" w:hAnsi="Times New Roman"/>
          <w:color w:val="000000" w:themeColor="text1"/>
          <w:sz w:val="24"/>
        </w:rPr>
        <w:t>___________</w:t>
      </w:r>
      <w:r w:rsidR="00E04F9B" w:rsidRPr="00E04F9B">
        <w:rPr>
          <w:rFonts w:ascii="Times New Roman" w:eastAsia="Times New Roman" w:hAnsi="Times New Roman"/>
          <w:color w:val="000000" w:themeColor="text1"/>
          <w:sz w:val="24"/>
        </w:rPr>
        <w:t>____</w:t>
      </w:r>
      <w:r w:rsidR="004370FD">
        <w:rPr>
          <w:rFonts w:ascii="Times New Roman" w:eastAsia="Times New Roman" w:hAnsi="Times New Roman"/>
          <w:color w:val="000000" w:themeColor="text1"/>
          <w:sz w:val="24"/>
        </w:rPr>
        <w:t xml:space="preserve"> and </w:t>
      </w:r>
      <w:r w:rsidR="00E04F9B" w:rsidRPr="00E04F9B">
        <w:rPr>
          <w:rFonts w:ascii="Times New Roman" w:eastAsia="Times New Roman" w:hAnsi="Times New Roman"/>
          <w:color w:val="000000" w:themeColor="text1"/>
          <w:sz w:val="24"/>
        </w:rPr>
        <w:t>___________</w:t>
      </w:r>
      <w:r w:rsidR="00461E78">
        <w:rPr>
          <w:rFonts w:ascii="Times New Roman" w:eastAsia="Times New Roman" w:hAnsi="Times New Roman"/>
          <w:color w:val="000000" w:themeColor="text1"/>
          <w:sz w:val="24"/>
        </w:rPr>
        <w:t>_______</w:t>
      </w:r>
      <w:r w:rsidR="00E04F9B" w:rsidRPr="00E04F9B">
        <w:rPr>
          <w:rFonts w:ascii="Times New Roman" w:eastAsia="Times New Roman" w:hAnsi="Times New Roman"/>
          <w:color w:val="000000" w:themeColor="text1"/>
          <w:sz w:val="24"/>
        </w:rPr>
        <w:t>___</w:t>
      </w:r>
      <w:r w:rsidR="00C726D1">
        <w:rPr>
          <w:rFonts w:ascii="Times New Roman" w:eastAsia="Times New Roman" w:hAnsi="Times New Roman"/>
          <w:color w:val="000000" w:themeColor="text1"/>
          <w:sz w:val="24"/>
        </w:rPr>
        <w:t>_____</w:t>
      </w:r>
      <w:r w:rsidR="00E04F9B" w:rsidRPr="00E04F9B">
        <w:rPr>
          <w:rFonts w:ascii="Times New Roman" w:eastAsia="Times New Roman" w:hAnsi="Times New Roman"/>
          <w:color w:val="000000" w:themeColor="text1"/>
          <w:sz w:val="24"/>
        </w:rPr>
        <w:t>____</w:t>
      </w:r>
      <w:r w:rsidRPr="00E04F9B">
        <w:rPr>
          <w:rFonts w:ascii="Times New Roman" w:eastAsia="Times New Roman" w:hAnsi="Times New Roman"/>
          <w:color w:val="000000" w:themeColor="text1"/>
          <w:sz w:val="24"/>
        </w:rPr>
        <w:t xml:space="preserve">, trustees of the </w:t>
      </w:r>
      <w:r w:rsidR="00E04F9B" w:rsidRPr="00E04F9B">
        <w:rPr>
          <w:rFonts w:ascii="Times New Roman" w:eastAsia="Times New Roman" w:hAnsi="Times New Roman"/>
          <w:color w:val="000000" w:themeColor="text1"/>
          <w:sz w:val="24"/>
        </w:rPr>
        <w:t>___________________________ Revocable Trust</w:t>
      </w:r>
      <w:r w:rsidRPr="00E04F9B">
        <w:rPr>
          <w:rFonts w:ascii="Times New Roman" w:eastAsia="Times New Roman" w:hAnsi="Times New Roman"/>
          <w:color w:val="000000" w:themeColor="text1"/>
          <w:sz w:val="24"/>
        </w:rPr>
        <w:t xml:space="preserve">, dated </w:t>
      </w:r>
      <w:r w:rsidR="00E04F9B" w:rsidRPr="00E04F9B">
        <w:rPr>
          <w:rFonts w:ascii="Times New Roman" w:eastAsia="Times New Roman" w:hAnsi="Times New Roman"/>
          <w:color w:val="000000" w:themeColor="text1"/>
          <w:sz w:val="24"/>
        </w:rPr>
        <w:t>_________________</w:t>
      </w:r>
      <w:r w:rsidRPr="00E04F9B">
        <w:rPr>
          <w:rFonts w:ascii="Times New Roman" w:eastAsia="Times New Roman" w:hAnsi="Times New Roman"/>
          <w:color w:val="000000" w:themeColor="text1"/>
          <w:sz w:val="24"/>
        </w:rPr>
        <w:t>, 20</w:t>
      </w:r>
      <w:r w:rsidR="004370FD">
        <w:rPr>
          <w:rFonts w:ascii="Times New Roman" w:eastAsia="Times New Roman" w:hAnsi="Times New Roman"/>
          <w:color w:val="000000" w:themeColor="text1"/>
          <w:sz w:val="24"/>
        </w:rPr>
        <w:t>___</w:t>
      </w:r>
      <w:r w:rsidRPr="00E04F9B">
        <w:rPr>
          <w:rFonts w:ascii="Times New Roman" w:eastAsia="Times New Roman" w:hAnsi="Times New Roman"/>
          <w:color w:val="000000" w:themeColor="text1"/>
          <w:sz w:val="24"/>
        </w:rPr>
        <w:t>.</w:t>
      </w:r>
    </w:p>
    <w:p w14:paraId="22E4D0B9" w14:textId="77777777" w:rsidR="00664DFE" w:rsidRDefault="00664DFE" w:rsidP="00664DFE">
      <w:pPr>
        <w:spacing w:line="369" w:lineRule="exact"/>
        <w:rPr>
          <w:rFonts w:ascii="Times New Roman" w:eastAsia="Times New Roman" w:hAnsi="Times New Roman"/>
        </w:rPr>
      </w:pPr>
    </w:p>
    <w:p w14:paraId="3F281A48" w14:textId="77777777" w:rsidR="00E04F9B" w:rsidRDefault="00E04F9B" w:rsidP="00664DFE">
      <w:pPr>
        <w:spacing w:line="369" w:lineRule="exact"/>
        <w:rPr>
          <w:rFonts w:ascii="Times New Roman" w:eastAsia="Times New Roman" w:hAnsi="Times New Roman"/>
        </w:rPr>
      </w:pPr>
    </w:p>
    <w:p w14:paraId="0085042B" w14:textId="77777777" w:rsidR="00E04F9B" w:rsidRDefault="00E04F9B" w:rsidP="00664DFE">
      <w:pPr>
        <w:spacing w:line="369" w:lineRule="exact"/>
        <w:rPr>
          <w:rFonts w:ascii="Times New Roman" w:eastAsia="Times New Roman" w:hAnsi="Times New Roman"/>
        </w:rPr>
      </w:pPr>
    </w:p>
    <w:p w14:paraId="09FD8817" w14:textId="77777777" w:rsidR="00E04F9B" w:rsidRDefault="00E04F9B" w:rsidP="00664DFE">
      <w:pPr>
        <w:spacing w:line="369" w:lineRule="exact"/>
        <w:rPr>
          <w:rFonts w:ascii="Times New Roman" w:eastAsia="Times New Roman" w:hAnsi="Times New Roman"/>
        </w:rPr>
      </w:pPr>
    </w:p>
    <w:p w14:paraId="5E5AA31C" w14:textId="77777777" w:rsidR="00E04F9B" w:rsidRDefault="00E04F9B" w:rsidP="00664DFE">
      <w:pPr>
        <w:spacing w:line="369" w:lineRule="exact"/>
        <w:rPr>
          <w:rFonts w:ascii="Times New Roman" w:eastAsia="Times New Roman" w:hAnsi="Times New Roman"/>
        </w:rPr>
      </w:pPr>
    </w:p>
    <w:p w14:paraId="56305CD3" w14:textId="77777777" w:rsidR="00E04F9B" w:rsidRDefault="00E04F9B" w:rsidP="00664DFE">
      <w:pPr>
        <w:spacing w:line="369" w:lineRule="exact"/>
        <w:rPr>
          <w:rFonts w:ascii="Times New Roman" w:eastAsia="Times New Roman" w:hAnsi="Times New Roman"/>
        </w:rPr>
      </w:pPr>
    </w:p>
    <w:p w14:paraId="1865DF2D" w14:textId="77777777" w:rsidR="00664DFE" w:rsidRDefault="00664DFE" w:rsidP="00664DFE">
      <w:pPr>
        <w:spacing w:line="0" w:lineRule="atLeast"/>
        <w:ind w:left="360"/>
        <w:rPr>
          <w:rFonts w:ascii="Times New Roman" w:eastAsia="Times New Roman" w:hAnsi="Times New Roman"/>
          <w:b/>
          <w:sz w:val="24"/>
        </w:rPr>
      </w:pPr>
      <w:bookmarkStart w:id="0" w:name="page5"/>
      <w:bookmarkEnd w:id="0"/>
      <w:r>
        <w:rPr>
          <w:rFonts w:ascii="Times New Roman" w:eastAsia="Times New Roman" w:hAnsi="Times New Roman"/>
          <w:b/>
          <w:sz w:val="24"/>
        </w:rPr>
        <w:t>Part 5. Trustee’s Management Powers and Duties</w:t>
      </w:r>
    </w:p>
    <w:p w14:paraId="172F70A1" w14:textId="77777777" w:rsidR="00664DFE" w:rsidRDefault="00664DFE" w:rsidP="00664DFE">
      <w:pPr>
        <w:spacing w:line="84" w:lineRule="exact"/>
        <w:rPr>
          <w:rFonts w:ascii="Times New Roman" w:eastAsia="Times New Roman" w:hAnsi="Times New Roman"/>
        </w:rPr>
      </w:pPr>
    </w:p>
    <w:p w14:paraId="12009B92" w14:textId="77777777" w:rsidR="00664DFE" w:rsidRDefault="00664DFE" w:rsidP="00664DFE">
      <w:pPr>
        <w:spacing w:line="0" w:lineRule="atLeast"/>
        <w:ind w:left="640"/>
        <w:rPr>
          <w:rFonts w:ascii="Times New Roman" w:eastAsia="Times New Roman" w:hAnsi="Times New Roman"/>
          <w:b/>
          <w:i/>
          <w:sz w:val="24"/>
        </w:rPr>
      </w:pPr>
      <w:r>
        <w:rPr>
          <w:rFonts w:ascii="Times New Roman" w:eastAsia="Times New Roman" w:hAnsi="Times New Roman"/>
          <w:b/>
          <w:i/>
          <w:sz w:val="24"/>
        </w:rPr>
        <w:t>Powers Under State Law</w:t>
      </w:r>
    </w:p>
    <w:p w14:paraId="3C5CE3AA" w14:textId="77777777" w:rsidR="00664DFE" w:rsidRDefault="00664DFE" w:rsidP="00664DFE">
      <w:pPr>
        <w:spacing w:line="96" w:lineRule="exact"/>
        <w:rPr>
          <w:rFonts w:ascii="Times New Roman" w:eastAsia="Times New Roman" w:hAnsi="Times New Roman"/>
        </w:rPr>
      </w:pPr>
    </w:p>
    <w:p w14:paraId="5296D05E" w14:textId="6120ED56" w:rsidR="00664DFE" w:rsidRDefault="00664DFE" w:rsidP="00664DFE">
      <w:pPr>
        <w:spacing w:line="304" w:lineRule="auto"/>
        <w:ind w:left="640" w:right="920"/>
        <w:rPr>
          <w:rFonts w:ascii="Times New Roman" w:eastAsia="Times New Roman" w:hAnsi="Times New Roman"/>
          <w:sz w:val="24"/>
        </w:rPr>
      </w:pPr>
      <w:r>
        <w:rPr>
          <w:rFonts w:ascii="Times New Roman" w:eastAsia="Times New Roman" w:hAnsi="Times New Roman"/>
          <w:sz w:val="24"/>
        </w:rPr>
        <w:t xml:space="preserve">The trustees shall have all authority and powers allowed or conferred on a trustee under </w:t>
      </w:r>
      <w:r w:rsidR="00E04F9B">
        <w:rPr>
          <w:rFonts w:ascii="Times New Roman" w:eastAsia="Times New Roman" w:hAnsi="Times New Roman"/>
          <w:sz w:val="24"/>
        </w:rPr>
        <w:t>______</w:t>
      </w:r>
      <w:r w:rsidR="00461E78">
        <w:rPr>
          <w:rFonts w:ascii="Times New Roman" w:eastAsia="Times New Roman" w:hAnsi="Times New Roman"/>
          <w:sz w:val="24"/>
        </w:rPr>
        <w:t>_________</w:t>
      </w:r>
      <w:r w:rsidR="00E04F9B">
        <w:rPr>
          <w:rFonts w:ascii="Times New Roman" w:eastAsia="Times New Roman" w:hAnsi="Times New Roman"/>
          <w:sz w:val="24"/>
        </w:rPr>
        <w:t>________ (state) law,</w:t>
      </w:r>
      <w:r>
        <w:rPr>
          <w:rFonts w:ascii="Times New Roman" w:eastAsia="Times New Roman" w:hAnsi="Times New Roman"/>
          <w:sz w:val="24"/>
        </w:rPr>
        <w:t xml:space="preserve"> subject to the trustees' fiduciary duty to the grantors and the beneficiaries.</w:t>
      </w:r>
    </w:p>
    <w:p w14:paraId="7EC4774B" w14:textId="77777777" w:rsidR="00664DFE" w:rsidRDefault="00664DFE" w:rsidP="00664DFE">
      <w:pPr>
        <w:spacing w:line="369" w:lineRule="exact"/>
        <w:rPr>
          <w:rFonts w:ascii="Times New Roman" w:eastAsia="Times New Roman" w:hAnsi="Times New Roman"/>
        </w:rPr>
      </w:pPr>
    </w:p>
    <w:p w14:paraId="52216D95" w14:textId="77777777" w:rsidR="00664DFE" w:rsidRDefault="00664DFE" w:rsidP="00664DFE">
      <w:pPr>
        <w:spacing w:line="0" w:lineRule="atLeast"/>
        <w:ind w:left="640"/>
        <w:rPr>
          <w:rFonts w:ascii="Times New Roman" w:eastAsia="Times New Roman" w:hAnsi="Times New Roman"/>
          <w:b/>
          <w:i/>
          <w:sz w:val="24"/>
        </w:rPr>
      </w:pPr>
      <w:r>
        <w:rPr>
          <w:rFonts w:ascii="Times New Roman" w:eastAsia="Times New Roman" w:hAnsi="Times New Roman"/>
          <w:b/>
          <w:i/>
          <w:sz w:val="24"/>
        </w:rPr>
        <w:t>Specified Powers</w:t>
      </w:r>
    </w:p>
    <w:p w14:paraId="6775D859" w14:textId="77777777" w:rsidR="00664DFE" w:rsidRDefault="00664DFE" w:rsidP="00664DFE">
      <w:pPr>
        <w:spacing w:line="84" w:lineRule="exact"/>
        <w:rPr>
          <w:rFonts w:ascii="Times New Roman" w:eastAsia="Times New Roman" w:hAnsi="Times New Roman"/>
        </w:rPr>
      </w:pPr>
    </w:p>
    <w:p w14:paraId="2EF9CBC3" w14:textId="77777777" w:rsidR="00664DFE" w:rsidRDefault="00664DFE" w:rsidP="00664DFE">
      <w:pPr>
        <w:spacing w:line="0" w:lineRule="atLeast"/>
        <w:ind w:left="640"/>
        <w:rPr>
          <w:rFonts w:ascii="Times New Roman" w:eastAsia="Times New Roman" w:hAnsi="Times New Roman"/>
          <w:sz w:val="24"/>
        </w:rPr>
      </w:pPr>
      <w:r>
        <w:rPr>
          <w:rFonts w:ascii="Times New Roman" w:eastAsia="Times New Roman" w:hAnsi="Times New Roman"/>
          <w:sz w:val="24"/>
        </w:rPr>
        <w:t>The trustees' powers include, but are not limited to:</w:t>
      </w:r>
    </w:p>
    <w:p w14:paraId="400AD43A" w14:textId="77777777" w:rsidR="00664DFE" w:rsidRDefault="00664DFE" w:rsidP="00664DFE">
      <w:pPr>
        <w:spacing w:line="336" w:lineRule="exact"/>
        <w:rPr>
          <w:rFonts w:ascii="Times New Roman" w:eastAsia="Times New Roman" w:hAnsi="Times New Roman"/>
        </w:rPr>
      </w:pPr>
    </w:p>
    <w:p w14:paraId="7A7C8D7C" w14:textId="77777777" w:rsidR="00664DFE" w:rsidRDefault="00664DFE" w:rsidP="00664DFE">
      <w:pPr>
        <w:numPr>
          <w:ilvl w:val="0"/>
          <w:numId w:val="1"/>
        </w:numPr>
        <w:tabs>
          <w:tab w:val="left" w:pos="1180"/>
        </w:tabs>
        <w:spacing w:line="324" w:lineRule="auto"/>
        <w:ind w:left="940" w:right="780" w:hanging="4"/>
        <w:jc w:val="both"/>
        <w:rPr>
          <w:rFonts w:ascii="Times New Roman" w:eastAsia="Times New Roman" w:hAnsi="Times New Roman"/>
          <w:sz w:val="23"/>
        </w:rPr>
      </w:pPr>
      <w:r>
        <w:rPr>
          <w:rFonts w:ascii="Times New Roman" w:eastAsia="Times New Roman" w:hAnsi="Times New Roman"/>
          <w:sz w:val="23"/>
        </w:rPr>
        <w:t>The power to sell trust property, and to borrow money and to encumber trust property, including trust real estate, by mortgage, deed of trust or other method.</w:t>
      </w:r>
    </w:p>
    <w:p w14:paraId="174CB4C7" w14:textId="77777777" w:rsidR="00664DFE" w:rsidRDefault="00664DFE" w:rsidP="00664DFE">
      <w:pPr>
        <w:spacing w:line="241" w:lineRule="exact"/>
        <w:rPr>
          <w:rFonts w:ascii="Times New Roman" w:eastAsia="Times New Roman" w:hAnsi="Times New Roman"/>
          <w:sz w:val="23"/>
        </w:rPr>
      </w:pPr>
    </w:p>
    <w:p w14:paraId="74BFEAF7" w14:textId="77777777" w:rsidR="00664DFE" w:rsidRDefault="00664DFE" w:rsidP="00664DFE">
      <w:pPr>
        <w:numPr>
          <w:ilvl w:val="0"/>
          <w:numId w:val="1"/>
        </w:numPr>
        <w:tabs>
          <w:tab w:val="left" w:pos="1180"/>
        </w:tabs>
        <w:spacing w:line="307" w:lineRule="auto"/>
        <w:ind w:left="940" w:right="420" w:hanging="4"/>
        <w:rPr>
          <w:rFonts w:ascii="Times New Roman" w:eastAsia="Times New Roman" w:hAnsi="Times New Roman"/>
          <w:sz w:val="24"/>
        </w:rPr>
      </w:pPr>
      <w:r>
        <w:rPr>
          <w:rFonts w:ascii="Times New Roman" w:eastAsia="Times New Roman" w:hAnsi="Times New Roman"/>
          <w:sz w:val="24"/>
        </w:rPr>
        <w:t>The power to manage trust real estate as if the trustee were the absolute owner of it, including the power to sell, lease (even if the lease term may extend beyond the period of any trust) or grant options to lease the property, to make repairs or alterations and to insure against loss.</w:t>
      </w:r>
    </w:p>
    <w:p w14:paraId="01A5FA2C" w14:textId="77777777" w:rsidR="00664DFE" w:rsidRDefault="00664DFE" w:rsidP="00664DFE">
      <w:pPr>
        <w:spacing w:line="258" w:lineRule="exact"/>
        <w:rPr>
          <w:rFonts w:ascii="Times New Roman" w:eastAsia="Times New Roman" w:hAnsi="Times New Roman"/>
          <w:sz w:val="24"/>
        </w:rPr>
      </w:pPr>
    </w:p>
    <w:p w14:paraId="577B27F3" w14:textId="77777777" w:rsidR="00664DFE" w:rsidRDefault="00664DFE" w:rsidP="00664DFE">
      <w:pPr>
        <w:numPr>
          <w:ilvl w:val="0"/>
          <w:numId w:val="1"/>
        </w:numPr>
        <w:tabs>
          <w:tab w:val="left" w:pos="1180"/>
        </w:tabs>
        <w:spacing w:line="304" w:lineRule="auto"/>
        <w:ind w:left="940" w:right="500" w:hanging="4"/>
        <w:rPr>
          <w:rFonts w:ascii="Times New Roman" w:eastAsia="Times New Roman" w:hAnsi="Times New Roman"/>
          <w:sz w:val="24"/>
        </w:rPr>
      </w:pPr>
      <w:r>
        <w:rPr>
          <w:rFonts w:ascii="Times New Roman" w:eastAsia="Times New Roman" w:hAnsi="Times New Roman"/>
          <w:sz w:val="24"/>
        </w:rPr>
        <w:t>The power to sell or grant options for the sale or exchange of any trust property, including stocks, bonds, debentures and any other form of security or security account, at public or private sale for cash or on credit.</w:t>
      </w:r>
    </w:p>
    <w:p w14:paraId="2AB87770" w14:textId="77777777" w:rsidR="00664DFE" w:rsidRDefault="00664DFE" w:rsidP="00664DFE">
      <w:pPr>
        <w:spacing w:line="260" w:lineRule="exact"/>
        <w:rPr>
          <w:rFonts w:ascii="Times New Roman" w:eastAsia="Times New Roman" w:hAnsi="Times New Roman"/>
          <w:sz w:val="24"/>
        </w:rPr>
      </w:pPr>
    </w:p>
    <w:p w14:paraId="01CAC0AF" w14:textId="77777777" w:rsidR="00664DFE" w:rsidRDefault="00664DFE" w:rsidP="00664DFE">
      <w:pPr>
        <w:numPr>
          <w:ilvl w:val="0"/>
          <w:numId w:val="1"/>
        </w:numPr>
        <w:tabs>
          <w:tab w:val="left" w:pos="1180"/>
        </w:tabs>
        <w:spacing w:line="304" w:lineRule="auto"/>
        <w:ind w:left="940" w:right="460" w:hanging="4"/>
        <w:rPr>
          <w:rFonts w:ascii="Times New Roman" w:eastAsia="Times New Roman" w:hAnsi="Times New Roman"/>
          <w:sz w:val="24"/>
        </w:rPr>
      </w:pPr>
      <w:r>
        <w:rPr>
          <w:rFonts w:ascii="Times New Roman" w:eastAsia="Times New Roman" w:hAnsi="Times New Roman"/>
          <w:sz w:val="24"/>
        </w:rPr>
        <w:t>The power to invest trust property in every kind of property and every kind of investment, including but not limited to bonds, debentures, notes, mortgages, stock options, futures and stocks, and including buying on margin.</w:t>
      </w:r>
    </w:p>
    <w:p w14:paraId="5A4EA781" w14:textId="77777777" w:rsidR="00664DFE" w:rsidRDefault="00664DFE" w:rsidP="00664DFE">
      <w:pPr>
        <w:spacing w:line="260" w:lineRule="exact"/>
        <w:rPr>
          <w:rFonts w:ascii="Times New Roman" w:eastAsia="Times New Roman" w:hAnsi="Times New Roman"/>
          <w:sz w:val="24"/>
        </w:rPr>
      </w:pPr>
    </w:p>
    <w:p w14:paraId="167CE6F8" w14:textId="77777777" w:rsidR="00664DFE" w:rsidRDefault="00664DFE" w:rsidP="00664DFE">
      <w:pPr>
        <w:numPr>
          <w:ilvl w:val="0"/>
          <w:numId w:val="1"/>
        </w:numPr>
        <w:tabs>
          <w:tab w:val="left" w:pos="1180"/>
        </w:tabs>
        <w:spacing w:line="300" w:lineRule="auto"/>
        <w:ind w:left="940" w:right="700" w:hanging="4"/>
        <w:rPr>
          <w:rFonts w:ascii="Times New Roman" w:eastAsia="Times New Roman" w:hAnsi="Times New Roman"/>
          <w:sz w:val="24"/>
        </w:rPr>
      </w:pPr>
      <w:r>
        <w:rPr>
          <w:rFonts w:ascii="Times New Roman" w:eastAsia="Times New Roman" w:hAnsi="Times New Roman"/>
          <w:sz w:val="24"/>
        </w:rPr>
        <w:t>The power to receive additional property from any source and add to any trust created by this Declaration of Trust.</w:t>
      </w:r>
    </w:p>
    <w:p w14:paraId="50B5802D" w14:textId="77777777" w:rsidR="00664DFE" w:rsidRDefault="00664DFE" w:rsidP="00664DFE">
      <w:pPr>
        <w:spacing w:line="265" w:lineRule="exact"/>
        <w:rPr>
          <w:rFonts w:ascii="Times New Roman" w:eastAsia="Times New Roman" w:hAnsi="Times New Roman"/>
          <w:sz w:val="24"/>
        </w:rPr>
      </w:pPr>
    </w:p>
    <w:p w14:paraId="5E030E25" w14:textId="77777777" w:rsidR="00664DFE" w:rsidRDefault="00664DFE" w:rsidP="00664DFE">
      <w:pPr>
        <w:numPr>
          <w:ilvl w:val="0"/>
          <w:numId w:val="1"/>
        </w:numPr>
        <w:tabs>
          <w:tab w:val="left" w:pos="1180"/>
        </w:tabs>
        <w:spacing w:line="304" w:lineRule="auto"/>
        <w:ind w:left="940" w:right="620" w:hanging="4"/>
        <w:rPr>
          <w:rFonts w:ascii="Times New Roman" w:eastAsia="Times New Roman" w:hAnsi="Times New Roman"/>
          <w:sz w:val="24"/>
        </w:rPr>
      </w:pPr>
      <w:r>
        <w:rPr>
          <w:rFonts w:ascii="Times New Roman" w:eastAsia="Times New Roman" w:hAnsi="Times New Roman"/>
          <w:sz w:val="24"/>
        </w:rPr>
        <w:t>The power to employ and pay reasonable fees to accountants, lawyers, investment experts or other professionals for information or advice relating to the trust.</w:t>
      </w:r>
    </w:p>
    <w:p w14:paraId="36428C71" w14:textId="77777777" w:rsidR="00664DFE" w:rsidRDefault="00664DFE" w:rsidP="00664DFE">
      <w:pPr>
        <w:spacing w:line="260" w:lineRule="exact"/>
        <w:rPr>
          <w:rFonts w:ascii="Times New Roman" w:eastAsia="Times New Roman" w:hAnsi="Times New Roman"/>
          <w:sz w:val="24"/>
        </w:rPr>
      </w:pPr>
    </w:p>
    <w:p w14:paraId="32128D37" w14:textId="77777777" w:rsidR="00664DFE" w:rsidRDefault="00664DFE" w:rsidP="00664DFE">
      <w:pPr>
        <w:numPr>
          <w:ilvl w:val="0"/>
          <w:numId w:val="1"/>
        </w:numPr>
        <w:tabs>
          <w:tab w:val="left" w:pos="1180"/>
        </w:tabs>
        <w:spacing w:line="300" w:lineRule="auto"/>
        <w:ind w:left="940" w:right="980" w:hanging="4"/>
        <w:rPr>
          <w:rFonts w:ascii="Times New Roman" w:eastAsia="Times New Roman" w:hAnsi="Times New Roman"/>
          <w:sz w:val="24"/>
        </w:rPr>
      </w:pPr>
      <w:r>
        <w:rPr>
          <w:rFonts w:ascii="Times New Roman" w:eastAsia="Times New Roman" w:hAnsi="Times New Roman"/>
          <w:sz w:val="24"/>
        </w:rPr>
        <w:t>The power to deposit and hold trust funds in both interest-bearing and non-interest-bearing accounts.</w:t>
      </w:r>
    </w:p>
    <w:p w14:paraId="0CC0395F" w14:textId="77777777" w:rsidR="00664DFE" w:rsidRDefault="00664DFE" w:rsidP="00664DFE">
      <w:pPr>
        <w:spacing w:line="265" w:lineRule="exact"/>
        <w:rPr>
          <w:rFonts w:ascii="Times New Roman" w:eastAsia="Times New Roman" w:hAnsi="Times New Roman"/>
          <w:sz w:val="24"/>
        </w:rPr>
      </w:pPr>
    </w:p>
    <w:p w14:paraId="4565A271" w14:textId="77777777" w:rsidR="00664DFE" w:rsidRDefault="00664DFE" w:rsidP="00664DFE">
      <w:pPr>
        <w:numPr>
          <w:ilvl w:val="0"/>
          <w:numId w:val="1"/>
        </w:numPr>
        <w:tabs>
          <w:tab w:val="left" w:pos="1180"/>
        </w:tabs>
        <w:spacing w:line="300" w:lineRule="auto"/>
        <w:ind w:left="940" w:right="740" w:hanging="4"/>
        <w:rPr>
          <w:rFonts w:ascii="Times New Roman" w:eastAsia="Times New Roman" w:hAnsi="Times New Roman"/>
          <w:sz w:val="24"/>
        </w:rPr>
      </w:pPr>
      <w:r>
        <w:rPr>
          <w:rFonts w:ascii="Times New Roman" w:eastAsia="Times New Roman" w:hAnsi="Times New Roman"/>
          <w:sz w:val="24"/>
        </w:rPr>
        <w:t>The power to deposit funds in bank or other accounts, whether or not they are insured by the FDIC.</w:t>
      </w:r>
    </w:p>
    <w:p w14:paraId="671593FA" w14:textId="77777777" w:rsidR="00664DFE" w:rsidRDefault="00664DFE" w:rsidP="00664DFE">
      <w:pPr>
        <w:spacing w:line="265" w:lineRule="exact"/>
        <w:rPr>
          <w:rFonts w:ascii="Times New Roman" w:eastAsia="Times New Roman" w:hAnsi="Times New Roman"/>
          <w:sz w:val="24"/>
        </w:rPr>
      </w:pPr>
    </w:p>
    <w:p w14:paraId="41DAD03C" w14:textId="77777777" w:rsidR="00664DFE" w:rsidRDefault="00664DFE" w:rsidP="00664DFE">
      <w:pPr>
        <w:numPr>
          <w:ilvl w:val="0"/>
          <w:numId w:val="1"/>
        </w:numPr>
        <w:tabs>
          <w:tab w:val="left" w:pos="1180"/>
        </w:tabs>
        <w:spacing w:line="300" w:lineRule="auto"/>
        <w:ind w:left="940" w:right="740" w:hanging="4"/>
        <w:rPr>
          <w:rFonts w:ascii="Times New Roman" w:eastAsia="Times New Roman" w:hAnsi="Times New Roman"/>
          <w:sz w:val="24"/>
        </w:rPr>
      </w:pPr>
      <w:r>
        <w:rPr>
          <w:rFonts w:ascii="Times New Roman" w:eastAsia="Times New Roman" w:hAnsi="Times New Roman"/>
          <w:sz w:val="24"/>
        </w:rPr>
        <w:t>The power to enter into electronic fund transfers or safe deposit arrangements with financial institutions.</w:t>
      </w:r>
    </w:p>
    <w:p w14:paraId="227531B4" w14:textId="2F5DFAD9" w:rsidR="00664DFE" w:rsidRPr="00461E78" w:rsidRDefault="00664DFE" w:rsidP="00461E78">
      <w:pPr>
        <w:numPr>
          <w:ilvl w:val="0"/>
          <w:numId w:val="2"/>
        </w:numPr>
        <w:tabs>
          <w:tab w:val="left" w:pos="1300"/>
        </w:tabs>
        <w:spacing w:line="0" w:lineRule="atLeast"/>
        <w:ind w:left="1300" w:hanging="364"/>
        <w:rPr>
          <w:rFonts w:ascii="Times New Roman" w:eastAsia="Times New Roman" w:hAnsi="Times New Roman"/>
          <w:sz w:val="24"/>
        </w:rPr>
      </w:pPr>
      <w:bookmarkStart w:id="1" w:name="page6"/>
      <w:bookmarkEnd w:id="1"/>
      <w:r w:rsidRPr="00461E78">
        <w:rPr>
          <w:rFonts w:ascii="Times New Roman" w:eastAsia="Times New Roman" w:hAnsi="Times New Roman"/>
          <w:sz w:val="24"/>
        </w:rPr>
        <w:t>The power to continue any business of either grantor.</w:t>
      </w:r>
    </w:p>
    <w:p w14:paraId="05009C6A" w14:textId="77777777" w:rsidR="00664DFE" w:rsidRDefault="00664DFE" w:rsidP="00664DFE">
      <w:pPr>
        <w:spacing w:line="336" w:lineRule="exact"/>
        <w:rPr>
          <w:rFonts w:ascii="Times New Roman" w:eastAsia="Times New Roman" w:hAnsi="Times New Roman"/>
          <w:sz w:val="24"/>
        </w:rPr>
      </w:pPr>
    </w:p>
    <w:p w14:paraId="037D46B5" w14:textId="77777777" w:rsidR="00664DFE" w:rsidRDefault="00664DFE" w:rsidP="00664DFE">
      <w:pPr>
        <w:numPr>
          <w:ilvl w:val="0"/>
          <w:numId w:val="2"/>
        </w:numPr>
        <w:tabs>
          <w:tab w:val="left" w:pos="1300"/>
        </w:tabs>
        <w:spacing w:line="300" w:lineRule="auto"/>
        <w:ind w:left="940" w:right="1080" w:hanging="4"/>
        <w:rPr>
          <w:rFonts w:ascii="Times New Roman" w:eastAsia="Times New Roman" w:hAnsi="Times New Roman"/>
          <w:sz w:val="24"/>
        </w:rPr>
      </w:pPr>
      <w:r>
        <w:rPr>
          <w:rFonts w:ascii="Times New Roman" w:eastAsia="Times New Roman" w:hAnsi="Times New Roman"/>
          <w:sz w:val="24"/>
        </w:rPr>
        <w:t>The power to institute or defend legal actions concerning this trust or the grantors’ affairs.</w:t>
      </w:r>
    </w:p>
    <w:p w14:paraId="780E4A11" w14:textId="77777777" w:rsidR="00664DFE" w:rsidRDefault="00664DFE" w:rsidP="00664DFE">
      <w:pPr>
        <w:spacing w:line="265" w:lineRule="exact"/>
        <w:rPr>
          <w:rFonts w:ascii="Times New Roman" w:eastAsia="Times New Roman" w:hAnsi="Times New Roman"/>
          <w:sz w:val="24"/>
        </w:rPr>
      </w:pPr>
    </w:p>
    <w:p w14:paraId="573C76D8" w14:textId="77777777" w:rsidR="00664DFE" w:rsidRDefault="00664DFE" w:rsidP="00664DFE">
      <w:pPr>
        <w:numPr>
          <w:ilvl w:val="0"/>
          <w:numId w:val="2"/>
        </w:numPr>
        <w:tabs>
          <w:tab w:val="left" w:pos="1300"/>
        </w:tabs>
        <w:spacing w:line="300" w:lineRule="auto"/>
        <w:ind w:left="940" w:right="540" w:hanging="4"/>
        <w:rPr>
          <w:rFonts w:ascii="Times New Roman" w:eastAsia="Times New Roman" w:hAnsi="Times New Roman"/>
          <w:sz w:val="24"/>
        </w:rPr>
      </w:pPr>
      <w:r>
        <w:rPr>
          <w:rFonts w:ascii="Times New Roman" w:eastAsia="Times New Roman" w:hAnsi="Times New Roman"/>
          <w:sz w:val="24"/>
        </w:rPr>
        <w:t>The power to execute any documents necessary to administer any trust created by this Declaration of Trust.</w:t>
      </w:r>
    </w:p>
    <w:p w14:paraId="45A8224C" w14:textId="77777777" w:rsidR="00664DFE" w:rsidRDefault="00664DFE" w:rsidP="00664DFE">
      <w:pPr>
        <w:spacing w:line="265" w:lineRule="exact"/>
        <w:rPr>
          <w:rFonts w:ascii="Times New Roman" w:eastAsia="Times New Roman" w:hAnsi="Times New Roman"/>
          <w:sz w:val="24"/>
        </w:rPr>
      </w:pPr>
    </w:p>
    <w:p w14:paraId="5E3891AD" w14:textId="77777777" w:rsidR="00664DFE" w:rsidRDefault="00664DFE" w:rsidP="00664DFE">
      <w:pPr>
        <w:numPr>
          <w:ilvl w:val="0"/>
          <w:numId w:val="2"/>
        </w:numPr>
        <w:tabs>
          <w:tab w:val="left" w:pos="1300"/>
        </w:tabs>
        <w:spacing w:line="300" w:lineRule="auto"/>
        <w:ind w:left="940" w:right="540" w:hanging="4"/>
        <w:rPr>
          <w:rFonts w:ascii="Times New Roman" w:eastAsia="Times New Roman" w:hAnsi="Times New Roman"/>
          <w:sz w:val="24"/>
        </w:rPr>
      </w:pPr>
      <w:r>
        <w:rPr>
          <w:rFonts w:ascii="Times New Roman" w:eastAsia="Times New Roman" w:hAnsi="Times New Roman"/>
          <w:sz w:val="24"/>
        </w:rPr>
        <w:t>The power to diversify investments, including authority to decide that some or all of the trust property need not produce income.</w:t>
      </w:r>
    </w:p>
    <w:p w14:paraId="2AB28396" w14:textId="77777777" w:rsidR="00941723" w:rsidRDefault="00941723" w:rsidP="00664DFE">
      <w:pPr>
        <w:spacing w:line="0" w:lineRule="atLeast"/>
        <w:ind w:left="360"/>
        <w:rPr>
          <w:rFonts w:ascii="Times New Roman" w:eastAsia="Times New Roman" w:hAnsi="Times New Roman"/>
          <w:sz w:val="24"/>
        </w:rPr>
      </w:pPr>
    </w:p>
    <w:p w14:paraId="1D6EE93C" w14:textId="77777777" w:rsidR="00664DFE" w:rsidRDefault="00664DFE" w:rsidP="00664DFE">
      <w:pPr>
        <w:spacing w:line="0" w:lineRule="atLeast"/>
        <w:ind w:left="360"/>
        <w:rPr>
          <w:rFonts w:ascii="Times New Roman" w:eastAsia="Times New Roman" w:hAnsi="Times New Roman"/>
          <w:sz w:val="24"/>
        </w:rPr>
      </w:pPr>
      <w:r>
        <w:rPr>
          <w:rFonts w:ascii="Times New Roman" w:eastAsia="Times New Roman" w:hAnsi="Times New Roman"/>
          <w:sz w:val="24"/>
        </w:rPr>
        <w:t xml:space="preserve">This </w:t>
      </w:r>
      <w:r w:rsidR="00C04D7F">
        <w:rPr>
          <w:rFonts w:ascii="Times New Roman" w:eastAsia="Times New Roman" w:hAnsi="Times New Roman"/>
          <w:sz w:val="24"/>
        </w:rPr>
        <w:t>Certification</w:t>
      </w:r>
      <w:r>
        <w:rPr>
          <w:rFonts w:ascii="Times New Roman" w:eastAsia="Times New Roman" w:hAnsi="Times New Roman"/>
          <w:sz w:val="24"/>
        </w:rPr>
        <w:t xml:space="preserve"> of Trust is being signed by all currently acting trustees.</w:t>
      </w:r>
    </w:p>
    <w:p w14:paraId="03607EAD" w14:textId="77777777" w:rsidR="00664DFE" w:rsidRDefault="00664DFE" w:rsidP="00664DFE">
      <w:pPr>
        <w:spacing w:line="200" w:lineRule="exact"/>
        <w:rPr>
          <w:rFonts w:ascii="Times New Roman" w:eastAsia="Times New Roman" w:hAnsi="Times New Roman"/>
        </w:rPr>
      </w:pPr>
    </w:p>
    <w:p w14:paraId="27E87696" w14:textId="77777777" w:rsidR="00664DFE" w:rsidRDefault="00664DFE" w:rsidP="00664DFE">
      <w:pPr>
        <w:spacing w:line="324" w:lineRule="exact"/>
        <w:rPr>
          <w:rFonts w:ascii="Times New Roman" w:eastAsia="Times New Roman" w:hAnsi="Times New Roman"/>
        </w:rPr>
      </w:pPr>
    </w:p>
    <w:p w14:paraId="1C1A13C3" w14:textId="77777777" w:rsidR="00664DFE" w:rsidRDefault="00664DFE" w:rsidP="00664DFE">
      <w:pPr>
        <w:tabs>
          <w:tab w:val="left" w:pos="5260"/>
        </w:tabs>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w:t>
      </w:r>
      <w:r>
        <w:rPr>
          <w:rFonts w:ascii="Times New Roman" w:eastAsia="Times New Roman" w:hAnsi="Times New Roman"/>
        </w:rPr>
        <w:tab/>
      </w:r>
      <w:r>
        <w:rPr>
          <w:rFonts w:ascii="Times New Roman" w:eastAsia="Times New Roman" w:hAnsi="Times New Roman"/>
          <w:sz w:val="24"/>
        </w:rPr>
        <w:t>Dated: ______________</w:t>
      </w:r>
    </w:p>
    <w:p w14:paraId="2F74ED51" w14:textId="77777777" w:rsidR="00664DFE" w:rsidRDefault="00664DFE" w:rsidP="00664DFE">
      <w:pPr>
        <w:spacing w:line="84" w:lineRule="exact"/>
        <w:rPr>
          <w:rFonts w:ascii="Times New Roman" w:eastAsia="Times New Roman" w:hAnsi="Times New Roman"/>
        </w:rPr>
      </w:pPr>
    </w:p>
    <w:p w14:paraId="33C10F39" w14:textId="7C27C867" w:rsidR="00664DFE" w:rsidRDefault="00461E78" w:rsidP="00664DFE">
      <w:pPr>
        <w:spacing w:line="0" w:lineRule="atLeast"/>
        <w:ind w:left="360"/>
        <w:rPr>
          <w:rFonts w:ascii="Times New Roman" w:eastAsia="Times New Roman" w:hAnsi="Times New Roman"/>
          <w:sz w:val="24"/>
        </w:rPr>
      </w:pPr>
      <w:r>
        <w:rPr>
          <w:rFonts w:ascii="Times New Roman" w:eastAsia="Times New Roman" w:hAnsi="Times New Roman"/>
          <w:sz w:val="24"/>
        </w:rPr>
        <w:t xml:space="preserve">                                        </w:t>
      </w:r>
      <w:r w:rsidR="00505A8F">
        <w:rPr>
          <w:rFonts w:ascii="Times New Roman" w:eastAsia="Times New Roman" w:hAnsi="Times New Roman"/>
          <w:sz w:val="24"/>
        </w:rPr>
        <w:t>,</w:t>
      </w:r>
      <w:r w:rsidR="00664DFE">
        <w:rPr>
          <w:rFonts w:ascii="Times New Roman" w:eastAsia="Times New Roman" w:hAnsi="Times New Roman"/>
          <w:sz w:val="24"/>
        </w:rPr>
        <w:t xml:space="preserve"> Grantor and Trustee</w:t>
      </w:r>
    </w:p>
    <w:p w14:paraId="1071CC89" w14:textId="77777777" w:rsidR="00664DFE" w:rsidRDefault="00664DFE" w:rsidP="00664DFE">
      <w:pPr>
        <w:spacing w:line="200" w:lineRule="exact"/>
        <w:rPr>
          <w:rFonts w:ascii="Times New Roman" w:eastAsia="Times New Roman" w:hAnsi="Times New Roman"/>
        </w:rPr>
      </w:pPr>
    </w:p>
    <w:p w14:paraId="78C05A8A" w14:textId="77777777" w:rsidR="00664DFE" w:rsidRDefault="00664DFE" w:rsidP="00664DFE">
      <w:pPr>
        <w:spacing w:line="200" w:lineRule="exact"/>
        <w:rPr>
          <w:rFonts w:ascii="Times New Roman" w:eastAsia="Times New Roman" w:hAnsi="Times New Roman"/>
        </w:rPr>
      </w:pPr>
    </w:p>
    <w:p w14:paraId="065E57DF" w14:textId="77777777" w:rsidR="00664DFE" w:rsidRDefault="00664DFE" w:rsidP="00664DFE">
      <w:pPr>
        <w:tabs>
          <w:tab w:val="left" w:pos="5260"/>
        </w:tabs>
        <w:spacing w:line="0" w:lineRule="atLeast"/>
        <w:ind w:left="360"/>
        <w:rPr>
          <w:rFonts w:ascii="Times New Roman" w:eastAsia="Times New Roman" w:hAnsi="Times New Roman"/>
          <w:sz w:val="24"/>
        </w:rPr>
      </w:pPr>
      <w:r>
        <w:rPr>
          <w:rFonts w:ascii="Times New Roman" w:eastAsia="Times New Roman" w:hAnsi="Times New Roman"/>
          <w:sz w:val="24"/>
        </w:rPr>
        <w:t>_____________________________________</w:t>
      </w:r>
      <w:r>
        <w:rPr>
          <w:rFonts w:ascii="Times New Roman" w:eastAsia="Times New Roman" w:hAnsi="Times New Roman"/>
        </w:rPr>
        <w:tab/>
      </w:r>
      <w:r>
        <w:rPr>
          <w:rFonts w:ascii="Times New Roman" w:eastAsia="Times New Roman" w:hAnsi="Times New Roman"/>
          <w:sz w:val="24"/>
        </w:rPr>
        <w:t>Dated: ______________</w:t>
      </w:r>
    </w:p>
    <w:p w14:paraId="6C5DC3AD" w14:textId="77777777" w:rsidR="00664DFE" w:rsidRDefault="00664DFE" w:rsidP="00664DFE">
      <w:pPr>
        <w:spacing w:line="84" w:lineRule="exact"/>
        <w:rPr>
          <w:rFonts w:ascii="Times New Roman" w:eastAsia="Times New Roman" w:hAnsi="Times New Roman"/>
        </w:rPr>
      </w:pPr>
    </w:p>
    <w:p w14:paraId="6428B07E" w14:textId="4A0DF029" w:rsidR="00664DFE" w:rsidRDefault="00461E78" w:rsidP="00664DFE">
      <w:pPr>
        <w:spacing w:line="0" w:lineRule="atLeast"/>
        <w:ind w:left="360"/>
        <w:rPr>
          <w:rFonts w:ascii="Times New Roman" w:eastAsia="Times New Roman" w:hAnsi="Times New Roman"/>
          <w:sz w:val="24"/>
        </w:rPr>
      </w:pPr>
      <w:r>
        <w:rPr>
          <w:rFonts w:ascii="Times New Roman" w:eastAsia="Times New Roman" w:hAnsi="Times New Roman"/>
          <w:sz w:val="24"/>
        </w:rPr>
        <w:t xml:space="preserve">                                        </w:t>
      </w:r>
      <w:r w:rsidR="00664DFE">
        <w:rPr>
          <w:rFonts w:ascii="Times New Roman" w:eastAsia="Times New Roman" w:hAnsi="Times New Roman"/>
          <w:sz w:val="24"/>
        </w:rPr>
        <w:t>, Grantor and Trustee</w:t>
      </w:r>
    </w:p>
    <w:p w14:paraId="569946B6" w14:textId="77777777" w:rsidR="00664DFE" w:rsidRDefault="00664DFE" w:rsidP="00664DFE">
      <w:pPr>
        <w:spacing w:before="100" w:beforeAutospacing="1" w:after="100" w:afterAutospacing="1" w:line="36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ACKNOWLEDGEMENT OF NOTARY PUBLIC</w:t>
      </w:r>
    </w:p>
    <w:p w14:paraId="5E7E5B03" w14:textId="655D9CF7" w:rsidR="002D3842" w:rsidRDefault="00664DFE" w:rsidP="002D3842">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 OF 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COUNTY OF ____________________</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On this ________ day of ________________, ________, before me, ____________________, personally appeared ____</w:t>
      </w:r>
      <w:r w:rsidR="00C04D7F">
        <w:rPr>
          <w:rFonts w:ascii="Times New Roman" w:eastAsia="Times New Roman" w:hAnsi="Times New Roman" w:cs="Times New Roman"/>
          <w:color w:val="000000"/>
          <w:sz w:val="24"/>
          <w:szCs w:val="24"/>
        </w:rPr>
        <w:t>____________</w:t>
      </w:r>
      <w:r>
        <w:rPr>
          <w:rFonts w:ascii="Times New Roman" w:eastAsia="Times New Roman" w:hAnsi="Times New Roman" w:cs="Times New Roman"/>
          <w:color w:val="000000"/>
          <w:sz w:val="24"/>
          <w:szCs w:val="24"/>
        </w:rPr>
        <w:t>_____</w:t>
      </w:r>
      <w:r w:rsidR="00C04D7F">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___</w:t>
      </w:r>
      <w:r w:rsidR="00C04D7F">
        <w:rPr>
          <w:rFonts w:ascii="Times New Roman" w:eastAsia="Times New Roman" w:hAnsi="Times New Roman" w:cs="Times New Roman"/>
          <w:color w:val="000000"/>
          <w:sz w:val="24"/>
          <w:szCs w:val="24"/>
        </w:rPr>
        <w:t>___________</w:t>
      </w:r>
      <w:r>
        <w:rPr>
          <w:rFonts w:ascii="Times New Roman" w:eastAsia="Times New Roman" w:hAnsi="Times New Roman" w:cs="Times New Roman"/>
          <w:color w:val="000000"/>
          <w:sz w:val="24"/>
          <w:szCs w:val="24"/>
        </w:rPr>
        <w:t>_______, personally known to me (or proved to me on the basis of satisfactory evidence) to be the persons whose names are subscribed to the within instrument and acknowledged to me that the he/she/they have executed the same in their authorized capacities, and that by their signatures on the instrument the persons or the entity upon behalf of which the persons acted, executed the instrument.</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t>Notary Signature: ________________________________</w:t>
      </w:r>
      <w:r>
        <w:rPr>
          <w:rFonts w:ascii="Times New Roman" w:eastAsia="Times New Roman" w:hAnsi="Times New Roman" w:cs="Times New Roman"/>
          <w:color w:val="000000"/>
          <w:sz w:val="24"/>
          <w:szCs w:val="24"/>
        </w:rPr>
        <w:br/>
        <w:t>The State of ______________</w:t>
      </w:r>
      <w:r w:rsidR="00461E7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My commission expires: _____________</w:t>
      </w:r>
      <w:r w:rsidR="00505A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seal</w:t>
      </w:r>
    </w:p>
    <w:sectPr w:rsidR="002D3842" w:rsidSect="00941723">
      <w:footerReference w:type="default" r:id="rId7"/>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8D59" w14:textId="77777777" w:rsidR="00A60F9A" w:rsidRDefault="00A60F9A" w:rsidP="002D3842">
      <w:r>
        <w:separator/>
      </w:r>
    </w:p>
  </w:endnote>
  <w:endnote w:type="continuationSeparator" w:id="0">
    <w:p w14:paraId="35E28CA5" w14:textId="77777777" w:rsidR="00A60F9A" w:rsidRDefault="00A60F9A" w:rsidP="002D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713688"/>
      <w:docPartObj>
        <w:docPartGallery w:val="Page Numbers (Bottom of Page)"/>
        <w:docPartUnique/>
      </w:docPartObj>
    </w:sdtPr>
    <w:sdtEndPr>
      <w:rPr>
        <w:noProof/>
        <w:sz w:val="19"/>
        <w:szCs w:val="19"/>
      </w:rPr>
    </w:sdtEndPr>
    <w:sdtContent>
      <w:p w14:paraId="49DBE311" w14:textId="77777777" w:rsidR="00941723" w:rsidRDefault="00941723">
        <w:pPr>
          <w:pStyle w:val="Footer"/>
          <w:jc w:val="center"/>
        </w:pPr>
      </w:p>
      <w:p w14:paraId="13A2D766" w14:textId="77777777" w:rsidR="00941723" w:rsidRDefault="00941723">
        <w:pPr>
          <w:pStyle w:val="Footer"/>
          <w:jc w:val="center"/>
          <w:rPr>
            <w:rFonts w:ascii="Times New Roman" w:eastAsia="Times New Roman" w:hAnsi="Times New Roman"/>
            <w:sz w:val="19"/>
          </w:rPr>
        </w:pPr>
      </w:p>
      <w:p w14:paraId="692E1DD2" w14:textId="77777777" w:rsidR="002D3842" w:rsidRPr="007A3A6E" w:rsidRDefault="00941723">
        <w:pPr>
          <w:pStyle w:val="Footer"/>
          <w:jc w:val="center"/>
          <w:rPr>
            <w:sz w:val="19"/>
            <w:szCs w:val="19"/>
          </w:rPr>
        </w:pPr>
        <w:r w:rsidRPr="007A3A6E">
          <w:rPr>
            <w:rFonts w:ascii="Times New Roman" w:eastAsia="Times New Roman" w:hAnsi="Times New Roman"/>
            <w:sz w:val="19"/>
            <w:szCs w:val="19"/>
          </w:rPr>
          <w:t xml:space="preserve">Certification of Trust —  page </w:t>
        </w:r>
        <w:r w:rsidR="002D3842" w:rsidRPr="007A3A6E">
          <w:rPr>
            <w:sz w:val="19"/>
            <w:szCs w:val="19"/>
          </w:rPr>
          <w:fldChar w:fldCharType="begin"/>
        </w:r>
        <w:r w:rsidR="002D3842" w:rsidRPr="007A3A6E">
          <w:rPr>
            <w:sz w:val="19"/>
            <w:szCs w:val="19"/>
          </w:rPr>
          <w:instrText xml:space="preserve"> PAGE   \* MERGEFORMAT </w:instrText>
        </w:r>
        <w:r w:rsidR="002D3842" w:rsidRPr="007A3A6E">
          <w:rPr>
            <w:sz w:val="19"/>
            <w:szCs w:val="19"/>
          </w:rPr>
          <w:fldChar w:fldCharType="separate"/>
        </w:r>
        <w:r w:rsidR="007A3A6E">
          <w:rPr>
            <w:noProof/>
            <w:sz w:val="19"/>
            <w:szCs w:val="19"/>
          </w:rPr>
          <w:t>3</w:t>
        </w:r>
        <w:r w:rsidR="002D3842" w:rsidRPr="007A3A6E">
          <w:rPr>
            <w:noProof/>
            <w:sz w:val="19"/>
            <w:szCs w:val="19"/>
          </w:rPr>
          <w:fldChar w:fldCharType="end"/>
        </w:r>
        <w:r w:rsidR="002D3842" w:rsidRPr="007A3A6E">
          <w:rPr>
            <w:noProof/>
            <w:sz w:val="19"/>
            <w:szCs w:val="19"/>
          </w:rPr>
          <w:t xml:space="preserve"> of 3</w:t>
        </w:r>
      </w:p>
    </w:sdtContent>
  </w:sdt>
  <w:p w14:paraId="293B0337" w14:textId="77777777" w:rsidR="002D3842" w:rsidRDefault="002D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F6AD1" w14:textId="77777777" w:rsidR="00A60F9A" w:rsidRDefault="00A60F9A" w:rsidP="002D3842">
      <w:r>
        <w:separator/>
      </w:r>
    </w:p>
  </w:footnote>
  <w:footnote w:type="continuationSeparator" w:id="0">
    <w:p w14:paraId="7EC2C03F" w14:textId="77777777" w:rsidR="00A60F9A" w:rsidRDefault="00A60F9A" w:rsidP="002D3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66334872"/>
    <w:lvl w:ilvl="0" w:tplc="FFFFFFFF">
      <w:start w:val="10"/>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0"/>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DFE"/>
    <w:rsid w:val="000C1D5E"/>
    <w:rsid w:val="002D3842"/>
    <w:rsid w:val="004370FD"/>
    <w:rsid w:val="0046128F"/>
    <w:rsid w:val="00461E78"/>
    <w:rsid w:val="00505A8F"/>
    <w:rsid w:val="00664DFE"/>
    <w:rsid w:val="007A3A6E"/>
    <w:rsid w:val="00941723"/>
    <w:rsid w:val="00A30A2C"/>
    <w:rsid w:val="00A60F9A"/>
    <w:rsid w:val="00C04D7F"/>
    <w:rsid w:val="00C726D1"/>
    <w:rsid w:val="00E0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D920D"/>
  <w15:chartTrackingRefBased/>
  <w15:docId w15:val="{0DFEA42D-7099-45B2-80DE-0E54E743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DF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842"/>
    <w:pPr>
      <w:tabs>
        <w:tab w:val="center" w:pos="4680"/>
        <w:tab w:val="right" w:pos="9360"/>
      </w:tabs>
    </w:pPr>
  </w:style>
  <w:style w:type="character" w:customStyle="1" w:styleId="HeaderChar">
    <w:name w:val="Header Char"/>
    <w:basedOn w:val="DefaultParagraphFont"/>
    <w:link w:val="Header"/>
    <w:uiPriority w:val="99"/>
    <w:rsid w:val="002D3842"/>
    <w:rPr>
      <w:rFonts w:ascii="Calibri" w:eastAsia="Calibri" w:hAnsi="Calibri" w:cs="Arial"/>
      <w:sz w:val="20"/>
      <w:szCs w:val="20"/>
    </w:rPr>
  </w:style>
  <w:style w:type="paragraph" w:styleId="Footer">
    <w:name w:val="footer"/>
    <w:basedOn w:val="Normal"/>
    <w:link w:val="FooterChar"/>
    <w:uiPriority w:val="99"/>
    <w:unhideWhenUsed/>
    <w:rsid w:val="002D3842"/>
    <w:pPr>
      <w:tabs>
        <w:tab w:val="center" w:pos="4680"/>
        <w:tab w:val="right" w:pos="9360"/>
      </w:tabs>
    </w:pPr>
  </w:style>
  <w:style w:type="character" w:customStyle="1" w:styleId="FooterChar">
    <w:name w:val="Footer Char"/>
    <w:basedOn w:val="DefaultParagraphFont"/>
    <w:link w:val="Footer"/>
    <w:uiPriority w:val="99"/>
    <w:rsid w:val="002D3842"/>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48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745</Words>
  <Characters>4252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Ed Fredette</cp:lastModifiedBy>
  <cp:revision>2</cp:revision>
  <dcterms:created xsi:type="dcterms:W3CDTF">2021-09-02T22:52:00Z</dcterms:created>
  <dcterms:modified xsi:type="dcterms:W3CDTF">2021-09-02T22:52:00Z</dcterms:modified>
</cp:coreProperties>
</file>